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FA" w:rsidRPr="00CC314B" w:rsidRDefault="003929FA" w:rsidP="003929FA">
      <w:pPr>
        <w:ind w:left="4956"/>
        <w:jc w:val="right"/>
        <w:rPr>
          <w:iCs/>
          <w:sz w:val="18"/>
          <w:szCs w:val="18"/>
        </w:rPr>
      </w:pPr>
      <w:r w:rsidRPr="00CC314B">
        <w:rPr>
          <w:iCs/>
          <w:sz w:val="18"/>
          <w:szCs w:val="18"/>
        </w:rPr>
        <w:t>Приложение 3</w:t>
      </w:r>
    </w:p>
    <w:p w:rsidR="003929FA" w:rsidRPr="00CC314B" w:rsidRDefault="003929FA" w:rsidP="003929FA">
      <w:pPr>
        <w:ind w:left="4248" w:firstLine="708"/>
        <w:jc w:val="right"/>
        <w:rPr>
          <w:iCs/>
          <w:sz w:val="18"/>
          <w:szCs w:val="18"/>
        </w:rPr>
      </w:pPr>
      <w:r w:rsidRPr="00CC314B">
        <w:rPr>
          <w:iCs/>
          <w:sz w:val="18"/>
          <w:szCs w:val="18"/>
        </w:rPr>
        <w:t>к Тарифам комиссионного вознаграждения</w:t>
      </w:r>
    </w:p>
    <w:p w:rsidR="003929FA" w:rsidRPr="00CC314B" w:rsidRDefault="003929FA" w:rsidP="003929FA">
      <w:pPr>
        <w:ind w:left="4248" w:firstLine="708"/>
        <w:jc w:val="right"/>
        <w:rPr>
          <w:iCs/>
          <w:sz w:val="18"/>
          <w:szCs w:val="18"/>
        </w:rPr>
      </w:pPr>
      <w:r w:rsidRPr="00CC314B">
        <w:rPr>
          <w:iCs/>
          <w:sz w:val="18"/>
          <w:szCs w:val="18"/>
        </w:rPr>
        <w:t>на услуги АО «Россельхозбанк» физическим лицам</w:t>
      </w:r>
    </w:p>
    <w:p w:rsidR="003929FA" w:rsidRPr="00CC314B" w:rsidRDefault="003929FA" w:rsidP="003929FA">
      <w:pPr>
        <w:spacing w:before="40"/>
        <w:ind w:left="4956"/>
        <w:jc w:val="right"/>
        <w:rPr>
          <w:iCs/>
          <w:sz w:val="18"/>
          <w:szCs w:val="18"/>
        </w:rPr>
      </w:pPr>
      <w:r w:rsidRPr="00CC314B">
        <w:rPr>
          <w:iCs/>
          <w:sz w:val="18"/>
          <w:szCs w:val="18"/>
        </w:rPr>
        <w:t>(приказ АО «Россельхозбанк» от 20.10.2015 № 857-ОД)</w:t>
      </w:r>
    </w:p>
    <w:p w:rsidR="003929FA" w:rsidRPr="00CC314B" w:rsidRDefault="003929FA" w:rsidP="003929FA">
      <w:pPr>
        <w:jc w:val="right"/>
        <w:rPr>
          <w:sz w:val="18"/>
          <w:szCs w:val="18"/>
          <w:highlight w:val="yellow"/>
        </w:rPr>
      </w:pPr>
    </w:p>
    <w:p w:rsidR="003929FA" w:rsidRPr="00CC314B" w:rsidRDefault="003929FA" w:rsidP="003929FA">
      <w:pPr>
        <w:jc w:val="right"/>
        <w:rPr>
          <w:sz w:val="18"/>
          <w:szCs w:val="18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52"/>
        <w:gridCol w:w="5019"/>
      </w:tblGrid>
      <w:tr w:rsidR="003929FA" w:rsidRPr="00CC314B" w:rsidTr="0000107F">
        <w:tc>
          <w:tcPr>
            <w:tcW w:w="5028" w:type="dxa"/>
          </w:tcPr>
          <w:p w:rsidR="003929FA" w:rsidRPr="00CC314B" w:rsidRDefault="003929FA" w:rsidP="0000107F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394" w:type="dxa"/>
            <w:hideMark/>
          </w:tcPr>
          <w:p w:rsidR="003929FA" w:rsidRPr="00CC314B" w:rsidRDefault="003929FA" w:rsidP="0000107F">
            <w:pPr>
              <w:jc w:val="center"/>
              <w:rPr>
                <w:sz w:val="18"/>
                <w:szCs w:val="18"/>
              </w:rPr>
            </w:pPr>
            <w:r w:rsidRPr="00CC314B">
              <w:rPr>
                <w:sz w:val="18"/>
                <w:szCs w:val="18"/>
              </w:rPr>
              <w:t>УТВЕРЖДЕН</w:t>
            </w:r>
          </w:p>
          <w:p w:rsidR="003929FA" w:rsidRPr="00CC314B" w:rsidRDefault="003929FA" w:rsidP="0000107F">
            <w:pPr>
              <w:jc w:val="center"/>
              <w:rPr>
                <w:sz w:val="18"/>
                <w:szCs w:val="18"/>
              </w:rPr>
            </w:pPr>
            <w:r w:rsidRPr="00CC314B">
              <w:rPr>
                <w:sz w:val="18"/>
                <w:szCs w:val="18"/>
              </w:rPr>
              <w:t xml:space="preserve">решением Комитета по управлению активами </w:t>
            </w:r>
          </w:p>
          <w:p w:rsidR="003929FA" w:rsidRPr="00CC314B" w:rsidRDefault="003929FA" w:rsidP="0000107F">
            <w:pPr>
              <w:jc w:val="center"/>
              <w:rPr>
                <w:sz w:val="18"/>
                <w:szCs w:val="18"/>
              </w:rPr>
            </w:pPr>
            <w:r w:rsidRPr="00CC314B">
              <w:rPr>
                <w:sz w:val="18"/>
                <w:szCs w:val="18"/>
              </w:rPr>
              <w:t>и пассивами АО «Россель</w:t>
            </w:r>
            <w:bookmarkStart w:id="0" w:name="_GoBack"/>
            <w:bookmarkEnd w:id="0"/>
            <w:r w:rsidRPr="00CC314B">
              <w:rPr>
                <w:sz w:val="18"/>
                <w:szCs w:val="18"/>
              </w:rPr>
              <w:t>хозбанк»</w:t>
            </w:r>
          </w:p>
          <w:p w:rsidR="003929FA" w:rsidRPr="00CC314B" w:rsidRDefault="003929FA" w:rsidP="0000107F">
            <w:pPr>
              <w:jc w:val="center"/>
              <w:rPr>
                <w:sz w:val="18"/>
                <w:szCs w:val="18"/>
                <w:highlight w:val="yellow"/>
              </w:rPr>
            </w:pPr>
            <w:r w:rsidRPr="00CC314B">
              <w:rPr>
                <w:sz w:val="18"/>
                <w:szCs w:val="18"/>
              </w:rPr>
              <w:t>(протокол от 08.10.2018 № 146)</w:t>
            </w:r>
          </w:p>
        </w:tc>
      </w:tr>
    </w:tbl>
    <w:p w:rsidR="003929FA" w:rsidRDefault="003929FA" w:rsidP="003929FA">
      <w:pPr>
        <w:pStyle w:val="a3"/>
        <w:ind w:firstLine="539"/>
        <w:jc w:val="center"/>
        <w:rPr>
          <w:b/>
          <w:caps/>
          <w:highlight w:val="yellow"/>
        </w:rPr>
      </w:pPr>
    </w:p>
    <w:p w:rsidR="003929FA" w:rsidRDefault="003929FA" w:rsidP="003929FA">
      <w:pPr>
        <w:pStyle w:val="a3"/>
        <w:jc w:val="center"/>
        <w:rPr>
          <w:b/>
        </w:rPr>
      </w:pPr>
      <w:r>
        <w:rPr>
          <w:b/>
          <w:caps/>
        </w:rPr>
        <w:t>Перечень</w:t>
      </w:r>
    </w:p>
    <w:p w:rsidR="003929FA" w:rsidRDefault="003929FA" w:rsidP="003929FA">
      <w:pPr>
        <w:pStyle w:val="a3"/>
        <w:spacing w:after="40"/>
        <w:jc w:val="center"/>
        <w:rPr>
          <w:b/>
        </w:rPr>
      </w:pPr>
      <w:r>
        <w:rPr>
          <w:b/>
        </w:rPr>
        <w:t>застройщиков, в пользу которых физические лица осуществляют переводы денежных сре</w:t>
      </w:r>
      <w:proofErr w:type="gramStart"/>
      <w:r>
        <w:rPr>
          <w:b/>
        </w:rPr>
        <w:t>дств в с</w:t>
      </w:r>
      <w:proofErr w:type="gramEnd"/>
      <w:r>
        <w:rPr>
          <w:b/>
        </w:rPr>
        <w:t>оответствии с пунктами 3.1.2.19 и 3.2.1.16 Тарифов комиссионного вознаграждения на услуги АО «Россельхозбанк» физическим лицам</w:t>
      </w:r>
    </w:p>
    <w:p w:rsidR="003929FA" w:rsidRDefault="003929FA" w:rsidP="003929FA">
      <w:pPr>
        <w:pStyle w:val="a3"/>
        <w:spacing w:after="40"/>
        <w:jc w:val="center"/>
        <w:rPr>
          <w:b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371"/>
      </w:tblGrid>
      <w:tr w:rsidR="003929FA" w:rsidTr="003929FA">
        <w:trPr>
          <w:trHeight w:val="3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iCs/>
                <w:sz w:val="20"/>
                <w:szCs w:val="20"/>
              </w:rPr>
              <w:t>п</w:t>
            </w:r>
            <w:proofErr w:type="gramEnd"/>
            <w:r>
              <w:rPr>
                <w:b/>
                <w:iCs/>
                <w:sz w:val="20"/>
                <w:szCs w:val="20"/>
              </w:rPr>
              <w:t>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Наименование организации</w:t>
            </w:r>
          </w:p>
        </w:tc>
      </w:tr>
      <w:tr w:rsidR="003929FA" w:rsidTr="003929FA">
        <w:trPr>
          <w:trHeight w:val="40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АО «ЛСР. Недвижимость-М» </w:t>
            </w:r>
          </w:p>
          <w:p w:rsidR="003929FA" w:rsidRDefault="003929FA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 получателя: 7709346940</w:t>
            </w:r>
          </w:p>
        </w:tc>
      </w:tr>
      <w:tr w:rsidR="003929FA" w:rsidTr="003929FA">
        <w:trPr>
          <w:trHeight w:val="4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ООО «ЛСР. Объект-М» </w:t>
            </w:r>
          </w:p>
          <w:p w:rsidR="003929FA" w:rsidRDefault="003929FA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 получателя: 7725549175</w:t>
            </w:r>
          </w:p>
        </w:tc>
      </w:tr>
      <w:tr w:rsidR="003929FA" w:rsidTr="003929FA">
        <w:trPr>
          <w:trHeight w:val="5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ООО «Ленинградка 58»</w:t>
            </w:r>
          </w:p>
          <w:p w:rsidR="003929FA" w:rsidRDefault="003929FA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 получателя: 5035026538</w:t>
            </w:r>
          </w:p>
        </w:tc>
      </w:tr>
      <w:tr w:rsidR="003929FA" w:rsidTr="003929FA">
        <w:trPr>
          <w:trHeight w:val="64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4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АО «ЛСР. Недвижимость-Урал»</w:t>
            </w:r>
          </w:p>
          <w:p w:rsidR="003929FA" w:rsidRDefault="003929FA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ИНН получателя: 6672142550 </w:t>
            </w:r>
          </w:p>
        </w:tc>
      </w:tr>
      <w:tr w:rsidR="003929FA" w:rsidTr="003929FA">
        <w:trPr>
          <w:trHeight w:val="11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9FA" w:rsidRDefault="003929FA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ООО «ЛСР. Недвижимость-СЗ»</w:t>
            </w:r>
          </w:p>
          <w:p w:rsidR="003929FA" w:rsidRDefault="003929FA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 получателя: 7826090547</w:t>
            </w:r>
          </w:p>
        </w:tc>
      </w:tr>
    </w:tbl>
    <w:p w:rsidR="00493D40" w:rsidRDefault="003929FA"/>
    <w:sectPr w:rsidR="00493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2B"/>
    <w:rsid w:val="000C32C6"/>
    <w:rsid w:val="003929FA"/>
    <w:rsid w:val="00701ED5"/>
    <w:rsid w:val="00746952"/>
    <w:rsid w:val="00CC6D2B"/>
    <w:rsid w:val="00E9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3929FA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3929FA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3929FA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3929FA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>Россельхозбанк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Шафигуллина Альбина Фидаиловна</dc:creator>
  <cp:keywords/>
  <dc:description/>
  <cp:lastModifiedBy>Шафигуллина Альбина Фидаиловна</cp:lastModifiedBy>
  <cp:revision>2</cp:revision>
  <dcterms:created xsi:type="dcterms:W3CDTF">2021-04-12T05:53:00Z</dcterms:created>
  <dcterms:modified xsi:type="dcterms:W3CDTF">2021-04-12T05:53:00Z</dcterms:modified>
</cp:coreProperties>
</file>